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6BC0" w:rsidRDefault="00C065BC">
      <w:pPr>
        <w:jc w:val="center"/>
        <w:rPr>
          <w:rFonts w:ascii="Liberation Serif" w:hAnsi="Liberation Serif"/>
          <w:b/>
        </w:rPr>
      </w:pPr>
      <w:r>
        <w:rPr>
          <w:rFonts w:ascii="Liberation Serif" w:hAnsi="Liberation Serif"/>
          <w:b/>
        </w:rPr>
        <w:t xml:space="preserve">Пояснительная записка </w:t>
      </w:r>
    </w:p>
    <w:p w:rsidR="00B26BC0" w:rsidRDefault="00C065BC">
      <w:pPr>
        <w:jc w:val="center"/>
        <w:rPr>
          <w:rFonts w:ascii="Liberation Serif" w:hAnsi="Liberation Serif"/>
          <w:b/>
        </w:rPr>
      </w:pPr>
      <w:r>
        <w:rPr>
          <w:rFonts w:ascii="Liberation Serif" w:hAnsi="Liberation Serif"/>
          <w:b/>
        </w:rPr>
        <w:t>к Решению Думы Ницинск</w:t>
      </w:r>
      <w:r w:rsidR="00FD4AEE">
        <w:rPr>
          <w:rFonts w:ascii="Liberation Serif" w:hAnsi="Liberation Serif"/>
          <w:b/>
        </w:rPr>
        <w:t>ого сельского поселения от  29</w:t>
      </w:r>
      <w:r>
        <w:rPr>
          <w:rFonts w:ascii="Liberation Serif" w:hAnsi="Liberation Serif"/>
          <w:b/>
        </w:rPr>
        <w:t xml:space="preserve"> августа 2022 г.  №  308-4-НПА «О внесении изменений в решение Думы Ницинского сельского поселения </w:t>
      </w:r>
    </w:p>
    <w:p w:rsidR="00B26BC0" w:rsidRDefault="00C065BC">
      <w:pPr>
        <w:jc w:val="center"/>
        <w:rPr>
          <w:rFonts w:ascii="Liberation Serif" w:hAnsi="Liberation Serif"/>
          <w:b/>
        </w:rPr>
      </w:pPr>
      <w:r>
        <w:rPr>
          <w:rFonts w:ascii="Liberation Serif" w:hAnsi="Liberation Serif"/>
          <w:b/>
        </w:rPr>
        <w:t xml:space="preserve">от 24.12.2021 г. № 308-НПА «О бюджете Ницинского сельского поселения на 2022 год и </w:t>
      </w:r>
    </w:p>
    <w:p w:rsidR="00B26BC0" w:rsidRDefault="00C065BC">
      <w:pPr>
        <w:jc w:val="center"/>
        <w:rPr>
          <w:rFonts w:ascii="Liberation Serif" w:hAnsi="Liberation Serif"/>
          <w:b/>
        </w:rPr>
      </w:pPr>
      <w:r>
        <w:rPr>
          <w:rFonts w:ascii="Liberation Serif" w:hAnsi="Liberation Serif"/>
          <w:b/>
        </w:rPr>
        <w:t xml:space="preserve">плановый период 2023 и 2024 годов» </w:t>
      </w:r>
    </w:p>
    <w:p w:rsidR="00B26BC0" w:rsidRDefault="00B26BC0">
      <w:pPr>
        <w:jc w:val="both"/>
        <w:rPr>
          <w:rFonts w:ascii="Liberation Serif" w:hAnsi="Liberation Serif"/>
        </w:rPr>
      </w:pPr>
    </w:p>
    <w:p w:rsidR="00B26BC0" w:rsidRPr="00FD4AEE" w:rsidRDefault="00C065BC">
      <w:pPr>
        <w:spacing w:line="240" w:lineRule="atLeast"/>
        <w:ind w:firstLine="709"/>
        <w:jc w:val="both"/>
        <w:rPr>
          <w:rFonts w:ascii="Liberation Serif" w:hAnsi="Liberation Serif"/>
          <w:sz w:val="28"/>
          <w:szCs w:val="28"/>
        </w:rPr>
      </w:pPr>
      <w:proofErr w:type="gramStart"/>
      <w:r w:rsidRPr="00FD4AEE">
        <w:rPr>
          <w:rFonts w:ascii="Liberation Serif" w:hAnsi="Liberation Serif" w:cs="Liberation Serif"/>
          <w:sz w:val="28"/>
          <w:szCs w:val="28"/>
        </w:rPr>
        <w:t xml:space="preserve">В </w:t>
      </w:r>
      <w:r w:rsidRPr="00FD4AEE">
        <w:rPr>
          <w:rFonts w:ascii="Liberation Serif" w:eastAsia="Liberation Serif" w:hAnsi="Liberation Serif" w:cs="Liberation Serif"/>
          <w:sz w:val="28"/>
          <w:szCs w:val="28"/>
          <w:shd w:val="clear" w:color="auto" w:fill="FFFFFF"/>
        </w:rPr>
        <w:t>с</w:t>
      </w:r>
      <w:r w:rsidRPr="00FD4AEE">
        <w:rPr>
          <w:rFonts w:ascii="Liberation Serif" w:eastAsia="Liberation Serif" w:hAnsi="Liberation Serif" w:cs="Liberation Serif"/>
          <w:sz w:val="28"/>
          <w:szCs w:val="28"/>
          <w:highlight w:val="white"/>
        </w:rPr>
        <w:t>о</w:t>
      </w:r>
      <w:r w:rsidRPr="00FD4AEE">
        <w:rPr>
          <w:rFonts w:ascii="Liberation Serif" w:eastAsia="Liberation Serif" w:hAnsi="Liberation Serif" w:cs="Liberation Serif"/>
          <w:sz w:val="28"/>
          <w:szCs w:val="28"/>
        </w:rPr>
        <w:t>ответствии постановлением Правительства Свердловской области от 21.07.2022 №487-ПП «О распределении иных межбюджетных трансфертов из областного бюджета бюджетам муниципальных образований, расположенных на территории Свердловской области, на обеспечение фондов оплаты труда работников местного самоуправления и работников муниципальных учреждений, за исключением работников, заработная плата которых определяется в соответствии с указами Президента Российской Федерации Российской Федерации, в том числе с учетом повышения минимального</w:t>
      </w:r>
      <w:proofErr w:type="gramEnd"/>
      <w:r w:rsidRPr="00FD4AEE">
        <w:rPr>
          <w:rFonts w:ascii="Liberation Serif" w:eastAsia="Liberation Serif" w:hAnsi="Liberation Serif" w:cs="Liberation Serif"/>
          <w:sz w:val="28"/>
          <w:szCs w:val="28"/>
        </w:rPr>
        <w:t xml:space="preserve"> размера оплаты труда в 2022 году», постановлением Правительства Свердловской области от 11.08.2022 №556-ПП «О распределении субвенций местным бюджетам, предоставляемых за счет субвенции областному </w:t>
      </w:r>
      <w:proofErr w:type="spellStart"/>
      <w:r w:rsidRPr="00FD4AEE">
        <w:rPr>
          <w:rFonts w:ascii="Liberation Serif" w:eastAsia="Liberation Serif" w:hAnsi="Liberation Serif" w:cs="Liberation Serif"/>
          <w:sz w:val="28"/>
          <w:szCs w:val="28"/>
        </w:rPr>
        <w:t>бюджету</w:t>
      </w:r>
      <w:proofErr w:type="gramStart"/>
      <w:r w:rsidRPr="00FD4AEE">
        <w:rPr>
          <w:rFonts w:ascii="Liberation Serif" w:eastAsia="Liberation Serif" w:hAnsi="Liberation Serif" w:cs="Liberation Serif"/>
          <w:sz w:val="28"/>
          <w:szCs w:val="28"/>
        </w:rPr>
        <w:t>,д</w:t>
      </w:r>
      <w:proofErr w:type="gramEnd"/>
      <w:r w:rsidRPr="00FD4AEE">
        <w:rPr>
          <w:rFonts w:ascii="Liberation Serif" w:eastAsia="Liberation Serif" w:hAnsi="Liberation Serif" w:cs="Liberation Serif"/>
          <w:sz w:val="28"/>
          <w:szCs w:val="28"/>
        </w:rPr>
        <w:t>ополнительно</w:t>
      </w:r>
      <w:proofErr w:type="spellEnd"/>
      <w:r w:rsidRPr="00FD4AEE">
        <w:rPr>
          <w:rFonts w:ascii="Liberation Serif" w:eastAsia="Liberation Serif" w:hAnsi="Liberation Serif" w:cs="Liberation Serif"/>
          <w:sz w:val="28"/>
          <w:szCs w:val="28"/>
        </w:rPr>
        <w:t xml:space="preserve"> выделенной из федерального бюджета в 2022 году, для финансирования расходов на осуществление государственных полномочий Российской Федерации по пер</w:t>
      </w:r>
      <w:r w:rsidR="004702D1" w:rsidRPr="00FD4AEE">
        <w:rPr>
          <w:rFonts w:ascii="Liberation Serif" w:eastAsia="Liberation Serif" w:hAnsi="Liberation Serif" w:cs="Liberation Serif"/>
          <w:sz w:val="28"/>
          <w:szCs w:val="28"/>
        </w:rPr>
        <w:t>вичному воинскому учету», письма</w:t>
      </w:r>
      <w:r w:rsidRPr="00FD4AEE">
        <w:rPr>
          <w:rFonts w:ascii="Liberation Serif" w:eastAsia="Liberation Serif" w:hAnsi="Liberation Serif" w:cs="Liberation Serif"/>
          <w:sz w:val="28"/>
          <w:szCs w:val="28"/>
        </w:rPr>
        <w:t>м</w:t>
      </w:r>
      <w:r w:rsidR="004702D1" w:rsidRPr="00FD4AEE">
        <w:rPr>
          <w:rFonts w:ascii="Liberation Serif" w:eastAsia="Liberation Serif" w:hAnsi="Liberation Serif" w:cs="Liberation Serif"/>
          <w:sz w:val="28"/>
          <w:szCs w:val="28"/>
        </w:rPr>
        <w:t>и</w:t>
      </w:r>
      <w:r w:rsidRPr="00FD4AEE">
        <w:rPr>
          <w:rFonts w:ascii="Liberation Serif" w:eastAsia="Liberation Serif" w:hAnsi="Liberation Serif" w:cs="Liberation Serif"/>
          <w:sz w:val="28"/>
          <w:szCs w:val="28"/>
        </w:rPr>
        <w:t xml:space="preserve"> Администрации Ницинского сельского поселения от 22.08.2022 № 656</w:t>
      </w:r>
      <w:r w:rsidRPr="00FD4AEE">
        <w:rPr>
          <w:rFonts w:ascii="Liberation Serif" w:hAnsi="Liberation Serif" w:cs="Liberation Serif"/>
          <w:sz w:val="28"/>
          <w:szCs w:val="28"/>
        </w:rPr>
        <w:t>,</w:t>
      </w:r>
      <w:r w:rsidR="004702D1" w:rsidRPr="00FD4AEE">
        <w:rPr>
          <w:rFonts w:ascii="Liberation Serif" w:hAnsi="Liberation Serif" w:cs="Liberation Serif"/>
          <w:sz w:val="28"/>
          <w:szCs w:val="28"/>
        </w:rPr>
        <w:t xml:space="preserve"> от 25.08.2022 № 670,</w:t>
      </w:r>
      <w:r w:rsidRPr="00FD4AEE">
        <w:rPr>
          <w:rFonts w:ascii="Liberation Serif" w:hAnsi="Liberation Serif" w:cs="Liberation Serif"/>
          <w:sz w:val="28"/>
          <w:szCs w:val="28"/>
        </w:rPr>
        <w:t xml:space="preserve"> </w:t>
      </w:r>
      <w:r w:rsidRPr="00FD4AEE">
        <w:rPr>
          <w:rFonts w:ascii="Liberation Serif" w:hAnsi="Liberation Serif"/>
          <w:sz w:val="28"/>
          <w:szCs w:val="28"/>
        </w:rPr>
        <w:t xml:space="preserve"> предлагается внести</w:t>
      </w:r>
      <w:r w:rsidRPr="00FD4AEE">
        <w:rPr>
          <w:sz w:val="28"/>
          <w:szCs w:val="28"/>
        </w:rPr>
        <w:t xml:space="preserve"> следующие изменения:</w:t>
      </w:r>
      <w:r w:rsidRPr="00FD4AEE">
        <w:rPr>
          <w:bCs/>
          <w:sz w:val="28"/>
          <w:szCs w:val="28"/>
        </w:rPr>
        <w:t xml:space="preserve"> </w:t>
      </w:r>
    </w:p>
    <w:p w:rsidR="00B26BC0" w:rsidRPr="00FD4AEE" w:rsidRDefault="00C065BC">
      <w:pPr>
        <w:numPr>
          <w:ilvl w:val="0"/>
          <w:numId w:val="1"/>
        </w:numPr>
        <w:ind w:firstLine="708"/>
        <w:rPr>
          <w:rFonts w:ascii="Liberation Serif" w:hAnsi="Liberation Serif" w:cs="Liberation Serif"/>
          <w:sz w:val="28"/>
          <w:szCs w:val="28"/>
        </w:rPr>
      </w:pPr>
      <w:r w:rsidRPr="00FD4AEE">
        <w:rPr>
          <w:rFonts w:ascii="Liberation Serif" w:hAnsi="Liberation Serif" w:cs="Liberation Serif"/>
          <w:sz w:val="28"/>
          <w:szCs w:val="28"/>
        </w:rPr>
        <w:t xml:space="preserve"> Увеличить доходную часть бюджета Ницинского сельского поселения на 143 100  рублей, в т. ч. по кодам бюджетной классификации:</w:t>
      </w:r>
    </w:p>
    <w:p w:rsidR="00B26BC0" w:rsidRPr="00FD4AEE" w:rsidRDefault="00C065BC">
      <w:pPr>
        <w:tabs>
          <w:tab w:val="left" w:pos="0"/>
        </w:tabs>
        <w:ind w:left="708"/>
        <w:rPr>
          <w:rFonts w:ascii="Liberation Serif" w:hAnsi="Liberation Serif" w:cs="Liberation Serif"/>
          <w:sz w:val="28"/>
          <w:szCs w:val="28"/>
        </w:rPr>
      </w:pPr>
      <w:r w:rsidRPr="00FD4AEE">
        <w:rPr>
          <w:rFonts w:ascii="Liberation Serif" w:hAnsi="Liberation Serif" w:cs="Liberation Serif"/>
          <w:sz w:val="28"/>
          <w:szCs w:val="28"/>
        </w:rPr>
        <w:t>- 920 202 35118 10 00000 150 «</w:t>
      </w:r>
      <w:r w:rsidRPr="00FD4AEE">
        <w:rPr>
          <w:rFonts w:ascii="Liberation Serif" w:eastAsia="Liberation Serif" w:hAnsi="Liberation Serif"/>
          <w:sz w:val="28"/>
          <w:szCs w:val="28"/>
        </w:rPr>
        <w:t>Субвенции бюджетам сельских поселений на осуществление первичного воинского учета органами местного самоуправления поселе</w:t>
      </w:r>
      <w:bookmarkStart w:id="0" w:name="_GoBack"/>
      <w:bookmarkEnd w:id="0"/>
      <w:r w:rsidRPr="00FD4AEE">
        <w:rPr>
          <w:rFonts w:ascii="Liberation Serif" w:eastAsia="Liberation Serif" w:hAnsi="Liberation Serif"/>
          <w:sz w:val="28"/>
          <w:szCs w:val="28"/>
        </w:rPr>
        <w:t>ний, муниципальных и городских округов</w:t>
      </w:r>
      <w:r w:rsidRPr="00FD4AEE">
        <w:rPr>
          <w:rFonts w:eastAsia="Liberation Serif"/>
          <w:sz w:val="28"/>
          <w:szCs w:val="28"/>
        </w:rPr>
        <w:t xml:space="preserve">» </w:t>
      </w:r>
      <w:r w:rsidRPr="00FD4AEE">
        <w:rPr>
          <w:rFonts w:ascii="Liberation Serif" w:eastAsia="Liberation Serif" w:hAnsi="Liberation Serif" w:cs="Liberation Serif"/>
          <w:sz w:val="28"/>
          <w:szCs w:val="28"/>
        </w:rPr>
        <w:t>в сумме 4 100 рублей;</w:t>
      </w:r>
    </w:p>
    <w:p w:rsidR="00B26BC0" w:rsidRPr="00FD4AEE" w:rsidRDefault="00C065BC">
      <w:pPr>
        <w:tabs>
          <w:tab w:val="left" w:pos="0"/>
        </w:tabs>
        <w:ind w:left="708"/>
        <w:rPr>
          <w:rFonts w:ascii="Liberation Serif" w:hAnsi="Liberation Serif" w:cs="Liberation Serif"/>
          <w:sz w:val="28"/>
          <w:szCs w:val="28"/>
        </w:rPr>
      </w:pPr>
      <w:r w:rsidRPr="00FD4AEE">
        <w:rPr>
          <w:rFonts w:ascii="Liberation Serif" w:hAnsi="Liberation Serif" w:cs="Liberation Serif"/>
          <w:sz w:val="28"/>
          <w:szCs w:val="28"/>
        </w:rPr>
        <w:t xml:space="preserve">- </w:t>
      </w:r>
      <w:r w:rsidRPr="00FD4AEE">
        <w:rPr>
          <w:rFonts w:ascii="Liberation Serif" w:eastAsia="Liberation Serif" w:hAnsi="Liberation Serif" w:cs="Liberation Serif"/>
          <w:sz w:val="28"/>
          <w:szCs w:val="28"/>
        </w:rPr>
        <w:t xml:space="preserve">  </w:t>
      </w:r>
      <w:r w:rsidRPr="00FD4AEE">
        <w:rPr>
          <w:rFonts w:ascii="Liberation Serif" w:hAnsi="Liberation Serif" w:cs="Liberation Serif"/>
          <w:sz w:val="28"/>
          <w:szCs w:val="28"/>
        </w:rPr>
        <w:t>920 202 49999 10 0000 150 «</w:t>
      </w:r>
      <w:r w:rsidRPr="00FD4AEE">
        <w:rPr>
          <w:rFonts w:ascii="Liberation Serif" w:hAnsi="Liberation Serif" w:cs="Liberation Serif"/>
          <w:color w:val="000000"/>
          <w:sz w:val="28"/>
          <w:szCs w:val="28"/>
        </w:rPr>
        <w:t>Прочие межбюджетные трансферты, передаваемые бюджетам сельских поселений»</w:t>
      </w:r>
      <w:r w:rsidRPr="00FD4AEE">
        <w:rPr>
          <w:rFonts w:ascii="Liberation Serif" w:hAnsi="Liberation Serif" w:cs="Liberation Serif"/>
          <w:sz w:val="28"/>
          <w:szCs w:val="28"/>
        </w:rPr>
        <w:t>.</w:t>
      </w:r>
    </w:p>
    <w:p w:rsidR="00B26BC0" w:rsidRPr="00FD4AEE" w:rsidRDefault="00C065BC">
      <w:pPr>
        <w:widowControl w:val="0"/>
        <w:spacing w:line="240" w:lineRule="atLeast"/>
        <w:ind w:firstLine="709"/>
        <w:jc w:val="both"/>
        <w:rPr>
          <w:rFonts w:ascii="Liberation Serif" w:hAnsi="Liberation Serif"/>
          <w:sz w:val="28"/>
          <w:szCs w:val="28"/>
        </w:rPr>
      </w:pPr>
      <w:r w:rsidRPr="00FD4AEE">
        <w:rPr>
          <w:rFonts w:ascii="Liberation Serif" w:hAnsi="Liberation Serif"/>
          <w:sz w:val="28"/>
          <w:szCs w:val="28"/>
        </w:rPr>
        <w:t>2. Увеличить расходную часть бюджета Ницинского сельского поселения на сумму 143 100 рублей, в том числе:</w:t>
      </w:r>
    </w:p>
    <w:p w:rsidR="00C065BC" w:rsidRPr="00FD4AEE" w:rsidRDefault="00C065BC">
      <w:pPr>
        <w:widowControl w:val="0"/>
        <w:spacing w:line="240" w:lineRule="atLeast"/>
        <w:ind w:firstLine="709"/>
        <w:jc w:val="both"/>
        <w:rPr>
          <w:sz w:val="28"/>
          <w:szCs w:val="28"/>
        </w:rPr>
      </w:pPr>
      <w:r w:rsidRPr="00FD4AEE">
        <w:rPr>
          <w:rFonts w:ascii="Liberation Serif" w:hAnsi="Liberation Serif"/>
          <w:sz w:val="28"/>
          <w:szCs w:val="28"/>
        </w:rPr>
        <w:t>2.1. Увеличить лимиты бюджетных ассигнований Администрации Ницинского сельского поселения на сумму 134 488 рублей 11 копеек, в том числе по кодам бюджетной классификации:</w:t>
      </w:r>
    </w:p>
    <w:p w:rsidR="00B26BC0" w:rsidRPr="00FD4AEE" w:rsidRDefault="00C065BC">
      <w:pPr>
        <w:widowControl w:val="0"/>
        <w:autoSpaceDE w:val="0"/>
        <w:autoSpaceDN w:val="0"/>
        <w:adjustRightInd w:val="0"/>
        <w:spacing w:line="240" w:lineRule="atLeast"/>
        <w:ind w:firstLine="709"/>
        <w:jc w:val="both"/>
        <w:rPr>
          <w:rFonts w:ascii="Liberation Serif" w:hAnsi="Liberation Serif"/>
          <w:sz w:val="28"/>
          <w:szCs w:val="28"/>
        </w:rPr>
      </w:pPr>
      <w:proofErr w:type="gramStart"/>
      <w:r w:rsidRPr="00FD4AEE">
        <w:rPr>
          <w:rFonts w:ascii="Liberation Serif" w:hAnsi="Liberation Serif"/>
          <w:sz w:val="28"/>
          <w:szCs w:val="28"/>
        </w:rPr>
        <w:t>- раздел 0100 «Общегосударственные вопросы», подраздел 0102 «Другие Функционирование высшего должностного лица субъекта Российской Федерации и муниципального образования», целевая статья 7001540600 «Обеспечение фондов оплаты труда работников органов местного самоуправления и работников муниципальных учреждений, за исключением работников, заработная плата которых определяется в соответствии с указами Президента Российской Федерации, в том числе с учетом повышения минимального размера оплаты труда в 2022 году», вид</w:t>
      </w:r>
      <w:proofErr w:type="gramEnd"/>
      <w:r w:rsidRPr="00FD4AEE">
        <w:rPr>
          <w:rFonts w:ascii="Liberation Serif" w:hAnsi="Liberation Serif"/>
          <w:sz w:val="28"/>
          <w:szCs w:val="28"/>
        </w:rPr>
        <w:t xml:space="preserve"> расходов 120 «Расходы на выплаты персоналу государственных (муниципальных) органов» в сумме 5 014 рублей 65 копеек;</w:t>
      </w:r>
    </w:p>
    <w:p w:rsidR="00C065BC" w:rsidRPr="00FD4AEE" w:rsidRDefault="00C065BC" w:rsidP="00C065BC">
      <w:pPr>
        <w:widowControl w:val="0"/>
        <w:autoSpaceDE w:val="0"/>
        <w:autoSpaceDN w:val="0"/>
        <w:adjustRightInd w:val="0"/>
        <w:spacing w:line="240" w:lineRule="atLeast"/>
        <w:ind w:firstLine="709"/>
        <w:jc w:val="both"/>
        <w:rPr>
          <w:rFonts w:ascii="Liberation Serif" w:hAnsi="Liberation Serif"/>
          <w:sz w:val="28"/>
          <w:szCs w:val="28"/>
        </w:rPr>
      </w:pPr>
      <w:proofErr w:type="gramStart"/>
      <w:r w:rsidRPr="00FD4AEE">
        <w:rPr>
          <w:rFonts w:ascii="Liberation Serif" w:hAnsi="Liberation Serif"/>
          <w:sz w:val="28"/>
          <w:szCs w:val="28"/>
        </w:rPr>
        <w:t xml:space="preserve">- раздел 0100 «Общегосударственные вопросы», подраздел 0104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целевая статья 7001540600 «Обеспечение фондов оплаты труда работников органов местного самоуправления и работников муниципальных учреждений, за исключением работников, заработная плата которых определяется в </w:t>
      </w:r>
      <w:r w:rsidRPr="00FD4AEE">
        <w:rPr>
          <w:rFonts w:ascii="Liberation Serif" w:hAnsi="Liberation Serif"/>
          <w:sz w:val="28"/>
          <w:szCs w:val="28"/>
        </w:rPr>
        <w:lastRenderedPageBreak/>
        <w:t>соответствии с указами Президента Российской Федерации, в том числе с учетом повышения минимального размера оплаты труда в</w:t>
      </w:r>
      <w:proofErr w:type="gramEnd"/>
      <w:r w:rsidRPr="00FD4AEE">
        <w:rPr>
          <w:rFonts w:ascii="Liberation Serif" w:hAnsi="Liberation Serif"/>
          <w:sz w:val="28"/>
          <w:szCs w:val="28"/>
        </w:rPr>
        <w:t xml:space="preserve"> 2022 году», вид расходов 120 «Расходы на выплаты персоналу государственных (муниципальных) органов» в сумме 129 473 рублей 46 копеек;</w:t>
      </w:r>
    </w:p>
    <w:p w:rsidR="00C065BC" w:rsidRPr="00FD4AEE" w:rsidRDefault="00C065BC" w:rsidP="00C065BC">
      <w:pPr>
        <w:widowControl w:val="0"/>
        <w:autoSpaceDE w:val="0"/>
        <w:autoSpaceDN w:val="0"/>
        <w:adjustRightInd w:val="0"/>
        <w:spacing w:line="240" w:lineRule="atLeast"/>
        <w:ind w:firstLine="709"/>
        <w:jc w:val="both"/>
        <w:rPr>
          <w:rFonts w:ascii="Liberation Serif" w:hAnsi="Liberation Serif"/>
          <w:sz w:val="28"/>
          <w:szCs w:val="28"/>
        </w:rPr>
      </w:pPr>
      <w:r w:rsidRPr="00FD4AEE">
        <w:rPr>
          <w:rFonts w:ascii="Liberation Serif" w:hAnsi="Liberation Serif"/>
          <w:sz w:val="28"/>
          <w:szCs w:val="28"/>
        </w:rPr>
        <w:t>- раздел</w:t>
      </w:r>
      <w:r w:rsidR="00B765CC" w:rsidRPr="00FD4AEE">
        <w:rPr>
          <w:rFonts w:ascii="Liberation Serif" w:hAnsi="Liberation Serif"/>
          <w:sz w:val="28"/>
          <w:szCs w:val="28"/>
        </w:rPr>
        <w:t xml:space="preserve"> 0200 «»Национальная оборона», подраздел 0203 «Мобилизационная и вневойсковая подготовка», целевая статья 1810551180 «Осуществление государственных полномочий по первичному воинскому учету на территориях, где отсутствуют военные комиссариаты», вид расходов 120 «Расходы на выплаты персоналу государственных (муниципальных) органов» в сумме 4 100 рублей.</w:t>
      </w:r>
    </w:p>
    <w:p w:rsidR="00C065BC" w:rsidRPr="00FD4AEE" w:rsidRDefault="00C065BC" w:rsidP="00C065BC">
      <w:pPr>
        <w:widowControl w:val="0"/>
        <w:spacing w:line="240" w:lineRule="atLeast"/>
        <w:ind w:firstLine="709"/>
        <w:jc w:val="both"/>
        <w:rPr>
          <w:sz w:val="28"/>
          <w:szCs w:val="28"/>
        </w:rPr>
      </w:pPr>
      <w:r w:rsidRPr="00FD4AEE">
        <w:rPr>
          <w:rFonts w:ascii="Liberation Serif" w:hAnsi="Liberation Serif"/>
          <w:sz w:val="28"/>
          <w:szCs w:val="28"/>
        </w:rPr>
        <w:t>2.2. Увеличить лимиты бюджетных ассигнований Думе Ницинского сельского поселения на сумму 4 511 рублей 89 копеек, в том числе по кодам бюджетной классификации:</w:t>
      </w:r>
    </w:p>
    <w:p w:rsidR="00C065BC" w:rsidRPr="00FD4AEE" w:rsidRDefault="00C065BC" w:rsidP="00C065BC">
      <w:pPr>
        <w:widowControl w:val="0"/>
        <w:autoSpaceDE w:val="0"/>
        <w:autoSpaceDN w:val="0"/>
        <w:adjustRightInd w:val="0"/>
        <w:spacing w:line="240" w:lineRule="atLeast"/>
        <w:ind w:firstLine="709"/>
        <w:jc w:val="both"/>
        <w:rPr>
          <w:rFonts w:ascii="Liberation Serif" w:hAnsi="Liberation Serif"/>
          <w:sz w:val="28"/>
          <w:szCs w:val="28"/>
        </w:rPr>
      </w:pPr>
      <w:proofErr w:type="gramStart"/>
      <w:r w:rsidRPr="00FD4AEE">
        <w:rPr>
          <w:rFonts w:ascii="Liberation Serif" w:hAnsi="Liberation Serif"/>
          <w:sz w:val="28"/>
          <w:szCs w:val="28"/>
        </w:rPr>
        <w:t>- раздел 0100 «Общегосударственные вопросы», подраздел 0103 «Функционирование законодательных (представительных) органов государственной власти и представительных органов муниципальных образований», целевая статья 7001540600 «Обеспечение фондов оплаты труда работников органов местного самоуправления и работников муниципальных учреждений, за исключением работников, заработная плата которых определяется в соответствии с указами Президента Российской Федерации, в том числе с учетом повышения минимального размера оплаты труда в 2022 году», вид</w:t>
      </w:r>
      <w:proofErr w:type="gramEnd"/>
      <w:r w:rsidRPr="00FD4AEE">
        <w:rPr>
          <w:rFonts w:ascii="Liberation Serif" w:hAnsi="Liberation Serif"/>
          <w:sz w:val="28"/>
          <w:szCs w:val="28"/>
        </w:rPr>
        <w:t xml:space="preserve"> расходов 120 «Расходы на выплаты персоналу государственных (муниципальных) органов» в сумме 4 511 рублей 89 копеек.</w:t>
      </w:r>
    </w:p>
    <w:p w:rsidR="004702D1" w:rsidRPr="00FD4AEE" w:rsidRDefault="004702D1" w:rsidP="004702D1">
      <w:pPr>
        <w:widowControl w:val="0"/>
        <w:spacing w:line="240" w:lineRule="atLeast"/>
        <w:ind w:firstLine="709"/>
        <w:jc w:val="both"/>
        <w:rPr>
          <w:sz w:val="28"/>
          <w:szCs w:val="28"/>
        </w:rPr>
      </w:pPr>
      <w:r w:rsidRPr="00FD4AEE">
        <w:rPr>
          <w:rFonts w:ascii="Liberation Serif" w:hAnsi="Liberation Serif"/>
          <w:sz w:val="28"/>
          <w:szCs w:val="28"/>
        </w:rPr>
        <w:t>3. Уменьшить лимиты бюджетных обязательств Администрации Ницинского сельского поселения на сумму 3 192 000 рублей, в том числе по кодам бюджетной классификации:</w:t>
      </w:r>
    </w:p>
    <w:p w:rsidR="004702D1" w:rsidRPr="00FD4AEE" w:rsidRDefault="004702D1" w:rsidP="004702D1">
      <w:pPr>
        <w:widowControl w:val="0"/>
        <w:autoSpaceDE w:val="0"/>
        <w:autoSpaceDN w:val="0"/>
        <w:adjustRightInd w:val="0"/>
        <w:spacing w:line="240" w:lineRule="atLeast"/>
        <w:ind w:firstLine="709"/>
        <w:jc w:val="both"/>
        <w:rPr>
          <w:rFonts w:ascii="Liberation Serif" w:hAnsi="Liberation Serif"/>
          <w:sz w:val="28"/>
          <w:szCs w:val="28"/>
        </w:rPr>
      </w:pPr>
      <w:r w:rsidRPr="00FD4AEE">
        <w:rPr>
          <w:rFonts w:ascii="Liberation Serif" w:hAnsi="Liberation Serif"/>
          <w:sz w:val="28"/>
          <w:szCs w:val="28"/>
        </w:rPr>
        <w:t>- раздел 0500 «Жилищно-коммунальное хозяйство», подраздел 0503 «Благоустройство», целевая статья 1841523190 «Создание и содержание специализированной службы по вопросам похоронного дела», вид расходов 240 «</w:t>
      </w:r>
      <w:r w:rsidR="00C83142" w:rsidRPr="00FD4AEE">
        <w:rPr>
          <w:rFonts w:ascii="Liberation Serif" w:hAnsi="Liberation Serif"/>
          <w:sz w:val="28"/>
          <w:szCs w:val="28"/>
        </w:rPr>
        <w:t>Иные закупки товаров, работ и услуг для обеспечения государственных (муниципальных) нужд</w:t>
      </w:r>
      <w:r w:rsidRPr="00FD4AEE">
        <w:rPr>
          <w:rFonts w:ascii="Liberation Serif" w:hAnsi="Liberation Serif"/>
          <w:sz w:val="28"/>
          <w:szCs w:val="28"/>
        </w:rPr>
        <w:t xml:space="preserve">» в сумме </w:t>
      </w:r>
      <w:r w:rsidR="00C83142" w:rsidRPr="00FD4AEE">
        <w:rPr>
          <w:rFonts w:ascii="Liberation Serif" w:hAnsi="Liberation Serif"/>
          <w:sz w:val="28"/>
          <w:szCs w:val="28"/>
        </w:rPr>
        <w:t>3 192 000</w:t>
      </w:r>
      <w:r w:rsidRPr="00FD4AEE">
        <w:rPr>
          <w:rFonts w:ascii="Liberation Serif" w:hAnsi="Liberation Serif"/>
          <w:sz w:val="28"/>
          <w:szCs w:val="28"/>
        </w:rPr>
        <w:t xml:space="preserve"> рублей</w:t>
      </w:r>
      <w:r w:rsidR="00C83142" w:rsidRPr="00FD4AEE">
        <w:rPr>
          <w:rFonts w:ascii="Liberation Serif" w:hAnsi="Liberation Serif"/>
          <w:sz w:val="28"/>
          <w:szCs w:val="28"/>
        </w:rPr>
        <w:t>.</w:t>
      </w:r>
    </w:p>
    <w:p w:rsidR="00C83142" w:rsidRPr="00FD4AEE" w:rsidRDefault="00C83142" w:rsidP="00C83142">
      <w:pPr>
        <w:widowControl w:val="0"/>
        <w:spacing w:line="240" w:lineRule="atLeast"/>
        <w:ind w:firstLine="709"/>
        <w:jc w:val="both"/>
        <w:rPr>
          <w:sz w:val="28"/>
          <w:szCs w:val="28"/>
        </w:rPr>
      </w:pPr>
      <w:r w:rsidRPr="00FD4AEE">
        <w:rPr>
          <w:rFonts w:ascii="Liberation Serif" w:hAnsi="Liberation Serif"/>
          <w:sz w:val="28"/>
          <w:szCs w:val="28"/>
        </w:rPr>
        <w:t>4. Увеличить лимиты бюджетных обязательств Администрации Ницинского сельского поселения на сумму 3 192 000 рублей, в том числе по кодам бюджетной классификации:</w:t>
      </w:r>
    </w:p>
    <w:p w:rsidR="00C83142" w:rsidRPr="00FD4AEE" w:rsidRDefault="00C83142" w:rsidP="00C83142">
      <w:pPr>
        <w:widowControl w:val="0"/>
        <w:autoSpaceDE w:val="0"/>
        <w:autoSpaceDN w:val="0"/>
        <w:adjustRightInd w:val="0"/>
        <w:spacing w:line="240" w:lineRule="atLeast"/>
        <w:ind w:firstLine="709"/>
        <w:jc w:val="both"/>
        <w:rPr>
          <w:rFonts w:ascii="Liberation Serif" w:hAnsi="Liberation Serif"/>
          <w:sz w:val="28"/>
          <w:szCs w:val="28"/>
        </w:rPr>
      </w:pPr>
      <w:r w:rsidRPr="00FD4AEE">
        <w:rPr>
          <w:rFonts w:ascii="Liberation Serif" w:hAnsi="Liberation Serif"/>
          <w:sz w:val="28"/>
          <w:szCs w:val="28"/>
        </w:rPr>
        <w:t>- раздел 0500 «Жилищно-коммунальное хозяйство», подраздел 0503 «Благоустройство», целевая статья 1841623190 «Содержание Муниципального казенного учреждения «Управление благоустройства Ницинского сельского поселения», вид расходов 110 «Расходы на выплаты персоналу казенных учреждений» в сумме 382 580 рублей;</w:t>
      </w:r>
    </w:p>
    <w:p w:rsidR="00C83142" w:rsidRPr="00FD4AEE" w:rsidRDefault="00C83142" w:rsidP="00C83142">
      <w:pPr>
        <w:widowControl w:val="0"/>
        <w:autoSpaceDE w:val="0"/>
        <w:autoSpaceDN w:val="0"/>
        <w:adjustRightInd w:val="0"/>
        <w:spacing w:line="240" w:lineRule="atLeast"/>
        <w:ind w:firstLine="709"/>
        <w:jc w:val="both"/>
        <w:rPr>
          <w:rFonts w:ascii="Liberation Serif" w:hAnsi="Liberation Serif"/>
          <w:sz w:val="28"/>
          <w:szCs w:val="28"/>
        </w:rPr>
      </w:pPr>
      <w:r w:rsidRPr="00FD4AEE">
        <w:rPr>
          <w:rFonts w:ascii="Liberation Serif" w:hAnsi="Liberation Serif"/>
          <w:sz w:val="28"/>
          <w:szCs w:val="28"/>
        </w:rPr>
        <w:t>- раздел 0500 «Жилищно-коммунальное хозяйство», подраздел 0503 «Благоустройство», целевая статья 1841623190 «Содержание Муниципального казенного учреждения «Управление благоустройства Ницинского сельского поселения», вид расходов 240 «Иные закупки товаров, работ и услуг для обеспечения государственных (муниципальных) нужд» в сумме 2 809 420 рублей.</w:t>
      </w:r>
    </w:p>
    <w:p w:rsidR="00B26BC0" w:rsidRPr="00FD4AEE" w:rsidRDefault="00B26BC0">
      <w:pPr>
        <w:widowControl w:val="0"/>
        <w:spacing w:line="240" w:lineRule="atLeast"/>
        <w:ind w:firstLine="709"/>
        <w:jc w:val="both"/>
        <w:rPr>
          <w:sz w:val="28"/>
          <w:szCs w:val="28"/>
          <w:highlight w:val="white"/>
        </w:rPr>
      </w:pPr>
    </w:p>
    <w:p w:rsidR="00B765CC" w:rsidRPr="00FD4AEE" w:rsidRDefault="00B765CC">
      <w:pPr>
        <w:widowControl w:val="0"/>
        <w:spacing w:line="240" w:lineRule="atLeast"/>
        <w:ind w:firstLine="709"/>
        <w:jc w:val="both"/>
        <w:rPr>
          <w:sz w:val="28"/>
          <w:szCs w:val="28"/>
          <w:highlight w:val="white"/>
        </w:rPr>
      </w:pPr>
    </w:p>
    <w:p w:rsidR="00B26BC0" w:rsidRPr="00FD4AEE" w:rsidRDefault="00C065BC">
      <w:pPr>
        <w:jc w:val="both"/>
        <w:rPr>
          <w:rFonts w:ascii="Liberation Serif" w:hAnsi="Liberation Serif"/>
          <w:sz w:val="28"/>
          <w:szCs w:val="28"/>
        </w:rPr>
      </w:pPr>
      <w:r w:rsidRPr="00FD4AEE">
        <w:rPr>
          <w:rFonts w:ascii="Liberation Serif" w:hAnsi="Liberation Serif"/>
          <w:sz w:val="28"/>
          <w:szCs w:val="28"/>
        </w:rPr>
        <w:t xml:space="preserve">Глава Ницинского сельского поселения                                                                     </w:t>
      </w:r>
      <w:proofErr w:type="spellStart"/>
      <w:r w:rsidRPr="00FD4AEE">
        <w:rPr>
          <w:rFonts w:ascii="Liberation Serif" w:hAnsi="Liberation Serif"/>
          <w:sz w:val="28"/>
          <w:szCs w:val="28"/>
        </w:rPr>
        <w:t>Т.А.Кузеванова</w:t>
      </w:r>
      <w:proofErr w:type="spellEnd"/>
    </w:p>
    <w:sectPr w:rsidR="00B26BC0" w:rsidRPr="00FD4AEE" w:rsidSect="00B26BC0">
      <w:pgSz w:w="11906" w:h="16838"/>
      <w:pgMar w:top="567" w:right="567" w:bottom="567" w:left="1134" w:header="0" w:footer="0" w:gutter="0"/>
      <w:cols w:space="720"/>
      <w:formProt w:val="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Liberation Sans">
    <w:altName w:val="Arial"/>
    <w:charset w:val="CC"/>
    <w:family w:val="swiss"/>
    <w:pitch w:val="variable"/>
    <w:sig w:usb0="00000000" w:usb1="500078FF" w:usb2="00000021" w:usb3="00000000" w:csb0="000001BF" w:csb1="00000000"/>
  </w:font>
  <w:font w:name="Microsoft YaHei">
    <w:panose1 w:val="020B0503020204020204"/>
    <w:charset w:val="86"/>
    <w:family w:val="swiss"/>
    <w:pitch w:val="variable"/>
    <w:sig w:usb0="A0000287" w:usb1="28CF3C52" w:usb2="00000016" w:usb3="00000000" w:csb0="0004001F" w:csb1="00000000"/>
  </w:font>
  <w:font w:name="Liberation Serif">
    <w:panose1 w:val="02020803070505020304"/>
    <w:charset w:val="CC"/>
    <w:family w:val="roman"/>
    <w:pitch w:val="variable"/>
    <w:sig w:usb0="A00002AF" w:usb1="5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lvl w:ilvl="0">
      <w:start w:val="1"/>
      <w:numFmt w:val="decimal"/>
      <w:suff w:val="space"/>
      <w:lvlText w:val="%1."/>
      <w:lvlJc w:val="left"/>
      <w:pPr>
        <w:tabs>
          <w:tab w:val="left" w:pos="0"/>
        </w:tabs>
        <w:ind w:left="0" w:firstLine="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autoHyphenation/>
  <w:characterSpacingControl w:val="doNotCompress"/>
  <w:compat/>
  <w:rsids>
    <w:rsidRoot w:val="00B51DB2"/>
    <w:rsid w:val="00073E44"/>
    <w:rsid w:val="000D760D"/>
    <w:rsid w:val="001137F3"/>
    <w:rsid w:val="00121BFE"/>
    <w:rsid w:val="002A6E64"/>
    <w:rsid w:val="002F595A"/>
    <w:rsid w:val="00345CF6"/>
    <w:rsid w:val="003477C1"/>
    <w:rsid w:val="0045010C"/>
    <w:rsid w:val="00456B3A"/>
    <w:rsid w:val="004702D1"/>
    <w:rsid w:val="004936EC"/>
    <w:rsid w:val="004E372E"/>
    <w:rsid w:val="00561830"/>
    <w:rsid w:val="005B309C"/>
    <w:rsid w:val="006F6850"/>
    <w:rsid w:val="0074645E"/>
    <w:rsid w:val="007B3ABB"/>
    <w:rsid w:val="00876FD6"/>
    <w:rsid w:val="009533B8"/>
    <w:rsid w:val="00A24BDC"/>
    <w:rsid w:val="00AB4099"/>
    <w:rsid w:val="00B22744"/>
    <w:rsid w:val="00B26BC0"/>
    <w:rsid w:val="00B51DB2"/>
    <w:rsid w:val="00B765CC"/>
    <w:rsid w:val="00B860FE"/>
    <w:rsid w:val="00B9478F"/>
    <w:rsid w:val="00C065BC"/>
    <w:rsid w:val="00C60239"/>
    <w:rsid w:val="00C83142"/>
    <w:rsid w:val="00DD577B"/>
    <w:rsid w:val="00DF18C7"/>
    <w:rsid w:val="00E93576"/>
    <w:rsid w:val="00ED494D"/>
    <w:rsid w:val="00F376C4"/>
    <w:rsid w:val="00F857FA"/>
    <w:rsid w:val="00F94ECD"/>
    <w:rsid w:val="00FA045C"/>
    <w:rsid w:val="00FC6DDB"/>
    <w:rsid w:val="00FD4AEE"/>
    <w:rsid w:val="04DE552A"/>
    <w:rsid w:val="082213F1"/>
    <w:rsid w:val="082639EC"/>
    <w:rsid w:val="1CAC0499"/>
    <w:rsid w:val="470A305E"/>
    <w:rsid w:val="55B726A5"/>
    <w:rsid w:val="64422852"/>
  </w:rsids>
  <m:mathPr>
    <m:mathFont m:val="Cambria Math"/>
    <m:brkBin m:val="before"/>
    <m:brkBinSub m:val="--"/>
    <m:smallFrac m:val="off"/>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semiHidden="0" w:uiPriority="0" w:unhideWhenUsed="0" w:qFormat="1"/>
    <w:lsdException w:name="caption" w:uiPriority="35" w:qFormat="1"/>
    <w:lsdException w:name="List" w:semiHidden="0" w:uiPriority="0" w:unhideWhenUsed="0"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qFormat="1"/>
    <w:lsdException w:name="No Spacing" w:semiHidden="0" w:uiPriority="1" w:unhideWhenUsed="0" w:qFormat="1"/>
    <w:lsdException w:name="List Paragraph" w:semiHidden="0" w:uiPriority="34"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6BC0"/>
    <w:pPr>
      <w:suppressAutoHyphens/>
    </w:pPr>
    <w:rPr>
      <w:rFonts w:ascii="Times New Roman" w:eastAsia="Times New Roman" w:hAnsi="Times New Roman" w:cs="Times New Roman"/>
      <w:sz w:val="24"/>
      <w:szCs w:val="24"/>
    </w:rPr>
  </w:style>
  <w:style w:type="paragraph" w:styleId="1">
    <w:name w:val="heading 1"/>
    <w:basedOn w:val="a"/>
    <w:next w:val="a"/>
    <w:link w:val="10"/>
    <w:qFormat/>
    <w:rsid w:val="00B26BC0"/>
    <w:pPr>
      <w:keepNext/>
      <w:outlineLvl w:val="0"/>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1">
    <w:name w:val="index 1"/>
    <w:basedOn w:val="a"/>
    <w:next w:val="a"/>
    <w:uiPriority w:val="99"/>
    <w:semiHidden/>
    <w:unhideWhenUsed/>
    <w:qFormat/>
    <w:rsid w:val="00B26BC0"/>
  </w:style>
  <w:style w:type="paragraph" w:styleId="a3">
    <w:name w:val="Body Text"/>
    <w:basedOn w:val="a"/>
    <w:qFormat/>
    <w:rsid w:val="00B26BC0"/>
    <w:pPr>
      <w:spacing w:after="140" w:line="276" w:lineRule="auto"/>
    </w:pPr>
  </w:style>
  <w:style w:type="paragraph" w:styleId="a4">
    <w:name w:val="index heading"/>
    <w:basedOn w:val="a"/>
    <w:next w:val="11"/>
    <w:qFormat/>
    <w:rsid w:val="00B26BC0"/>
    <w:pPr>
      <w:suppressLineNumbers/>
    </w:pPr>
    <w:rPr>
      <w:rFonts w:cs="Arial"/>
    </w:rPr>
  </w:style>
  <w:style w:type="paragraph" w:styleId="a5">
    <w:name w:val="List"/>
    <w:basedOn w:val="a3"/>
    <w:qFormat/>
    <w:rsid w:val="00B26BC0"/>
    <w:rPr>
      <w:rFonts w:cs="Arial"/>
    </w:rPr>
  </w:style>
  <w:style w:type="table" w:styleId="a6">
    <w:name w:val="Table Grid"/>
    <w:basedOn w:val="a1"/>
    <w:uiPriority w:val="59"/>
    <w:qFormat/>
    <w:rsid w:val="00B26BC0"/>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7">
    <w:name w:val="Заголовок"/>
    <w:basedOn w:val="a"/>
    <w:next w:val="a3"/>
    <w:qFormat/>
    <w:rsid w:val="00B26BC0"/>
    <w:pPr>
      <w:keepNext/>
      <w:spacing w:before="240" w:after="120"/>
    </w:pPr>
    <w:rPr>
      <w:rFonts w:ascii="Liberation Sans" w:eastAsia="Microsoft YaHei" w:hAnsi="Liberation Sans" w:cs="Arial"/>
      <w:sz w:val="28"/>
      <w:szCs w:val="28"/>
    </w:rPr>
  </w:style>
  <w:style w:type="paragraph" w:customStyle="1" w:styleId="Caption">
    <w:name w:val="Caption"/>
    <w:basedOn w:val="a"/>
    <w:qFormat/>
    <w:rsid w:val="00B26BC0"/>
    <w:pPr>
      <w:suppressLineNumbers/>
      <w:spacing w:before="120" w:after="120"/>
    </w:pPr>
    <w:rPr>
      <w:rFonts w:cs="Arial"/>
      <w:i/>
      <w:iCs/>
    </w:rPr>
  </w:style>
  <w:style w:type="paragraph" w:styleId="a8">
    <w:name w:val="List Paragraph"/>
    <w:basedOn w:val="a"/>
    <w:uiPriority w:val="34"/>
    <w:qFormat/>
    <w:rsid w:val="00B26BC0"/>
    <w:pPr>
      <w:ind w:left="720"/>
      <w:contextualSpacing/>
    </w:pPr>
  </w:style>
  <w:style w:type="paragraph" w:styleId="a9">
    <w:name w:val="No Spacing"/>
    <w:uiPriority w:val="1"/>
    <w:qFormat/>
    <w:rsid w:val="00B26BC0"/>
    <w:pPr>
      <w:suppressAutoHyphens/>
    </w:pPr>
    <w:rPr>
      <w:rFonts w:ascii="Times New Roman" w:eastAsia="Times New Roman" w:hAnsi="Times New Roman" w:cs="Times New Roman"/>
      <w:sz w:val="24"/>
      <w:szCs w:val="24"/>
    </w:rPr>
  </w:style>
  <w:style w:type="character" w:customStyle="1" w:styleId="10">
    <w:name w:val="Заголовок 1 Знак"/>
    <w:basedOn w:val="a0"/>
    <w:link w:val="1"/>
    <w:qFormat/>
    <w:rsid w:val="00B26BC0"/>
    <w:rPr>
      <w:rFonts w:ascii="Times New Roman" w:eastAsia="Times New Roman" w:hAnsi="Times New Roman" w:cs="Times New Roman"/>
      <w:b/>
      <w:szCs w:val="20"/>
      <w:lang w:eastAsia="ru-RU"/>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TotalTime>
  <Pages>2</Pages>
  <Words>898</Words>
  <Characters>5124</Characters>
  <Application>Microsoft Office Word</Application>
  <DocSecurity>0</DocSecurity>
  <Lines>42</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user43</dc:creator>
  <cp:lastModifiedBy>User</cp:lastModifiedBy>
  <cp:revision>29</cp:revision>
  <cp:lastPrinted>2022-08-29T09:39:00Z</cp:lastPrinted>
  <dcterms:created xsi:type="dcterms:W3CDTF">2020-05-25T06:18:00Z</dcterms:created>
  <dcterms:modified xsi:type="dcterms:W3CDTF">2022-08-29T09:40:00Z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KSOProductBuildVer">
    <vt:lpwstr>1049-11.2.0.11254</vt:lpwstr>
  </property>
  <property fmtid="{D5CDD505-2E9C-101B-9397-08002B2CF9AE}" pid="9" name="ICV">
    <vt:lpwstr>685E848BB66240D1BE2CD0217FC2DAEB</vt:lpwstr>
  </property>
</Properties>
</file>